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 w:val="0"/>
        </w:rPr>
      </w:pPr>
      <w:bookmarkStart w:id="0" w:name="_GoBack"/>
      <w:r>
        <w:rPr>
          <w:rFonts w:hint="eastAsia"/>
          <w:b w:val="0"/>
          <w:bCs w:val="0"/>
        </w:rPr>
        <w:t>Love Is Not Like Merchandise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A reader in Florida, apparently bruised by some personal experience, </w:t>
      </w:r>
    </w:p>
    <w:p>
      <w:pPr>
        <w:rPr>
          <w:rFonts w:hint="eastAsia"/>
        </w:rPr>
      </w:pPr>
      <w:r>
        <w:rPr>
          <w:rFonts w:hint="eastAsia"/>
        </w:rPr>
        <w:t xml:space="preserve">writes in to complain, “If I steal a nickel’s worth of merchandise, </w:t>
      </w:r>
    </w:p>
    <w:p>
      <w:pPr>
        <w:rPr>
          <w:rFonts w:hint="eastAsia"/>
        </w:rPr>
      </w:pPr>
      <w:r>
        <w:rPr>
          <w:rFonts w:hint="eastAsia"/>
        </w:rPr>
        <w:t>I am a thief and punished; but if I steal the love of another’s wife, I am free.”</w:t>
      </w:r>
    </w:p>
    <w:p>
      <w:pPr>
        <w:rPr>
          <w:rFonts w:hint="eastAsia"/>
        </w:rPr>
      </w:pPr>
      <w:r>
        <w:rPr>
          <w:rFonts w:hint="eastAsia"/>
        </w:rPr>
        <w:t>This is a prevalent misconception in many people’s minds—that love,</w:t>
      </w:r>
    </w:p>
    <w:p>
      <w:pPr>
        <w:rPr>
          <w:rFonts w:hint="eastAsia"/>
        </w:rPr>
      </w:pPr>
      <w:r>
        <w:rPr>
          <w:rFonts w:hint="eastAsia"/>
        </w:rPr>
        <w:t xml:space="preserve"> like merchandise, can be “stolen”.</w:t>
      </w:r>
    </w:p>
    <w:p>
      <w:pPr>
        <w:rPr>
          <w:rFonts w:hint="eastAsia"/>
        </w:rPr>
      </w:pPr>
      <w:r>
        <w:rPr>
          <w:rFonts w:hint="eastAsia"/>
        </w:rPr>
        <w:t xml:space="preserve"> Numerous states, in fact, have enacted laws allowing damages for “alienation of affections”.</w:t>
      </w:r>
    </w:p>
    <w:p>
      <w:pPr>
        <w:rPr>
          <w:rFonts w:hint="eastAsia"/>
        </w:rPr>
      </w:pPr>
      <w:r>
        <w:rPr>
          <w:rFonts w:hint="eastAsia"/>
        </w:rPr>
        <w:t>But love is not a commodity; the real thing cannot be bought, sold, traded or stolen.</w:t>
      </w:r>
    </w:p>
    <w:p>
      <w:pPr>
        <w:rPr>
          <w:rFonts w:hint="eastAsia"/>
        </w:rPr>
      </w:pPr>
      <w:r>
        <w:rPr>
          <w:rFonts w:hint="eastAsia"/>
        </w:rPr>
        <w:t xml:space="preserve"> It is an act of the will, a turning of the emotions, a change in the climate of the personality.</w:t>
      </w:r>
    </w:p>
    <w:p>
      <w:pPr>
        <w:rPr>
          <w:rFonts w:hint="eastAsia"/>
        </w:rPr>
      </w:pPr>
      <w:r>
        <w:rPr>
          <w:rFonts w:hint="eastAsia"/>
        </w:rPr>
        <w:t xml:space="preserve">When a husband or wife is “stolen” by another person, </w:t>
      </w:r>
    </w:p>
    <w:p>
      <w:pPr>
        <w:rPr>
          <w:rFonts w:hint="eastAsia"/>
        </w:rPr>
      </w:pPr>
      <w:r>
        <w:rPr>
          <w:rFonts w:hint="eastAsia"/>
        </w:rPr>
        <w:t>that husband or wife was already ripe for the stealing, was already predisposed toward a new partner.</w:t>
      </w:r>
    </w:p>
    <w:p>
      <w:pPr>
        <w:rPr>
          <w:rFonts w:hint="eastAsia"/>
        </w:rPr>
      </w:pPr>
      <w:r>
        <w:rPr>
          <w:rFonts w:hint="eastAsia"/>
        </w:rPr>
        <w:t xml:space="preserve"> The “love bandit” was only taking what was waiting to be taken, what wanted to be taken.</w:t>
      </w:r>
    </w:p>
    <w:p>
      <w:pPr>
        <w:rPr>
          <w:rFonts w:hint="eastAsia"/>
        </w:rPr>
      </w:pPr>
      <w:r>
        <w:rPr>
          <w:rFonts w:hint="eastAsia"/>
        </w:rPr>
        <w:t>We tend to treat persons like goods.</w:t>
      </w:r>
    </w:p>
    <w:p>
      <w:pPr>
        <w:rPr>
          <w:rFonts w:hint="eastAsia"/>
        </w:rPr>
      </w:pPr>
      <w:r>
        <w:rPr>
          <w:rFonts w:hint="eastAsia"/>
        </w:rPr>
        <w:t xml:space="preserve"> We even speak of the children “belonging” to their parents. </w:t>
      </w:r>
    </w:p>
    <w:p>
      <w:pPr>
        <w:rPr>
          <w:rFonts w:hint="eastAsia"/>
        </w:rPr>
      </w:pPr>
      <w:r>
        <w:rPr>
          <w:rFonts w:hint="eastAsia"/>
        </w:rPr>
        <w:t xml:space="preserve">But nobody “belongs” to anyone else. Each person belongs to himself, and to God. </w:t>
      </w:r>
    </w:p>
    <w:p>
      <w:pPr>
        <w:rPr>
          <w:rFonts w:hint="eastAsia"/>
        </w:rPr>
      </w:pPr>
      <w:r>
        <w:rPr>
          <w:rFonts w:hint="eastAsia"/>
        </w:rPr>
        <w:t xml:space="preserve">Children are entrusted to their parents, and if their parents do not treat them properly, </w:t>
      </w:r>
    </w:p>
    <w:p>
      <w:pPr>
        <w:rPr>
          <w:rFonts w:hint="eastAsia"/>
        </w:rPr>
      </w:pPr>
      <w:r>
        <w:rPr>
          <w:rFonts w:hint="eastAsia"/>
        </w:rPr>
        <w:t>the state has a right to remove them from their parents’ trusteeship.</w:t>
      </w:r>
    </w:p>
    <w:p>
      <w:pPr>
        <w:rPr>
          <w:rFonts w:hint="eastAsia"/>
        </w:rPr>
      </w:pPr>
      <w:r>
        <w:rPr>
          <w:rFonts w:hint="eastAsia"/>
        </w:rPr>
        <w:t>Most of us, when young, had the experience of a sweetheart being taken from us by somebody more attractive and more appealing.</w:t>
      </w:r>
    </w:p>
    <w:p>
      <w:pPr>
        <w:rPr>
          <w:rFonts w:hint="eastAsia"/>
        </w:rPr>
      </w:pPr>
      <w:r>
        <w:rPr>
          <w:rFonts w:hint="eastAsia"/>
        </w:rPr>
        <w:t xml:space="preserve"> At the time, we may have resented this intruder—but as we grew older, we recognized that the sweetheart had never been ours to begin with. </w:t>
      </w:r>
    </w:p>
    <w:p>
      <w:pPr>
        <w:rPr>
          <w:rFonts w:hint="eastAsia"/>
        </w:rPr>
      </w:pPr>
      <w:r>
        <w:rPr>
          <w:rFonts w:hint="eastAsia"/>
        </w:rPr>
        <w:t>It was not the intruder that “caused” the break, but the lack of a real relationship.</w:t>
      </w:r>
    </w:p>
    <w:p>
      <w:pPr>
        <w:rPr>
          <w:rFonts w:hint="eastAsia"/>
        </w:rPr>
      </w:pPr>
      <w:r>
        <w:rPr>
          <w:rFonts w:hint="eastAsia"/>
        </w:rPr>
        <w:t xml:space="preserve">On the surface, many marriages seem to break up because of a “third party”. </w:t>
      </w:r>
    </w:p>
    <w:p>
      <w:pPr>
        <w:rPr>
          <w:rFonts w:hint="eastAsia"/>
        </w:rPr>
      </w:pPr>
      <w:r>
        <w:rPr>
          <w:rFonts w:hint="eastAsia"/>
        </w:rPr>
        <w:t xml:space="preserve">This is, however, a psychological illusion. </w:t>
      </w:r>
    </w:p>
    <w:p>
      <w:pPr>
        <w:rPr>
          <w:rFonts w:hint="eastAsia"/>
        </w:rPr>
      </w:pPr>
      <w:r>
        <w:rPr>
          <w:rFonts w:hint="eastAsia"/>
        </w:rPr>
        <w:t>The other woman or the other man merely serves as a pretext for dissolving a marriage that had already lost its essential integrity.</w:t>
      </w:r>
    </w:p>
    <w:p>
      <w:pPr>
        <w:rPr>
          <w:rFonts w:hint="eastAsia"/>
        </w:rPr>
      </w:pPr>
      <w:r>
        <w:rPr>
          <w:rFonts w:hint="eastAsia"/>
        </w:rPr>
        <w:t xml:space="preserve">Nothing is more futile and more self-defeating than the bitterness of spurned love, </w:t>
      </w:r>
    </w:p>
    <w:p>
      <w:pPr>
        <w:rPr>
          <w:rFonts w:hint="eastAsia"/>
        </w:rPr>
      </w:pPr>
      <w:r>
        <w:rPr>
          <w:rFonts w:hint="eastAsia"/>
        </w:rPr>
        <w:t xml:space="preserve">the vengeful feeling that someone else has “come between” oneself and a beloved. </w:t>
      </w:r>
    </w:p>
    <w:p>
      <w:pPr>
        <w:rPr>
          <w:rFonts w:hint="eastAsia"/>
        </w:rPr>
      </w:pPr>
      <w:r>
        <w:rPr>
          <w:rFonts w:hint="eastAsia"/>
        </w:rPr>
        <w:t>This is always a distortion of reality, for people are not the captives or victims of others—they are free agents,</w:t>
      </w:r>
    </w:p>
    <w:p>
      <w:pPr>
        <w:rPr>
          <w:rFonts w:hint="eastAsia"/>
        </w:rPr>
      </w:pPr>
      <w:r>
        <w:rPr>
          <w:rFonts w:hint="eastAsia"/>
        </w:rPr>
        <w:t xml:space="preserve"> working out their own destinies for good or for ill.</w:t>
      </w:r>
    </w:p>
    <w:p>
      <w:pPr>
        <w:rPr>
          <w:rFonts w:hint="eastAsia"/>
        </w:rPr>
      </w:pPr>
      <w:r>
        <w:rPr>
          <w:rFonts w:hint="eastAsia"/>
        </w:rPr>
        <w:t xml:space="preserve">But the rejected lover or mate cannot afford to believe that his beloved has freely turned away from him— and so he ascribes sinister or magical properties to the interloper. </w:t>
      </w:r>
    </w:p>
    <w:p>
      <w:pPr>
        <w:rPr>
          <w:rFonts w:hint="eastAsia"/>
        </w:rPr>
      </w:pPr>
      <w:r>
        <w:rPr>
          <w:rFonts w:hint="eastAsia"/>
        </w:rPr>
        <w:t xml:space="preserve">He calls him a hypnotist or a thief or a home-breaker. </w:t>
      </w:r>
    </w:p>
    <w:p>
      <w:pPr>
        <w:rPr>
          <w:rFonts w:hint="eastAsia"/>
        </w:rPr>
      </w:pPr>
      <w:r>
        <w:rPr>
          <w:rFonts w:hint="eastAsia"/>
        </w:rPr>
        <w:t>In the vast majority of cases, however, when a home is broken,</w:t>
      </w:r>
    </w:p>
    <w:p>
      <w:pPr>
        <w:rPr>
          <w:rFonts w:hint="eastAsia"/>
        </w:rPr>
      </w:pPr>
      <w:r>
        <w:rPr>
          <w:rFonts w:hint="eastAsia"/>
        </w:rPr>
        <w:t xml:space="preserve"> the breaking has begun long before any “third party” has appeared on the scene.</w:t>
      </w:r>
    </w:p>
    <w:bookmarkEnd w:id="0"/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爱情不是商品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佛罗里达州的一位读者显然是在个人经历上受过创伤, 他写信来抱怨道: “如果我偷走了五分钱的商品, 我就是个贼, 要受到惩罚, 但是如果我偷走了他人妻子的爱情, 我没事儿。”</w:t>
      </w:r>
    </w:p>
    <w:p>
      <w:pPr>
        <w:rPr>
          <w:rFonts w:hint="eastAsia"/>
        </w:rPr>
      </w:pPr>
      <w:r>
        <w:rPr>
          <w:rFonts w:hint="eastAsia"/>
        </w:rPr>
        <w:t>这是许多人心目中普遍存在的一种错误观念——爱情, 像商品一样, 可以 “偷走”。实际上，许多州都颁布法令，允许索取“情感转让”赔偿金。</w:t>
      </w:r>
    </w:p>
    <w:p>
      <w:pPr>
        <w:rPr>
          <w:rFonts w:hint="eastAsia"/>
        </w:rPr>
      </w:pPr>
      <w:r>
        <w:rPr>
          <w:rFonts w:hint="eastAsia"/>
        </w:rPr>
        <w:t>但是爱情并不是商品;真情实意不可能买到，卖掉，交换，或者偷走。爱情是志愿的行动，是感情的转向，是个性发挥上的变化。</w:t>
      </w:r>
    </w:p>
    <w:p>
      <w:pPr>
        <w:rPr>
          <w:rFonts w:hint="eastAsia"/>
        </w:rPr>
      </w:pPr>
      <w:r>
        <w:rPr>
          <w:rFonts w:hint="eastAsia"/>
        </w:rPr>
        <w:t>当丈夫或妻子被另一个人“偷走”时，那个丈夫或妻子就已经具备了被偷走的条件，事先已经准备接受新的伴侣了。这位“爱匪”不过是取走等人取走、盼人取走的东西。</w:t>
      </w:r>
    </w:p>
    <w:p>
      <w:pPr>
        <w:rPr>
          <w:rFonts w:hint="eastAsia"/>
        </w:rPr>
      </w:pPr>
      <w:r>
        <w:rPr>
          <w:rFonts w:hint="eastAsia"/>
        </w:rPr>
        <w:t>我们往往待人如物。我们甚至说孩子“属于”父母。但是谁也不“属于”谁。人都属于自己和上帝。孩子是托付给父母的，如果父母不善待他们，州政府就有权取消父母对他们的托管身份。</w:t>
      </w:r>
    </w:p>
    <w:p>
      <w:pPr>
        <w:rPr>
          <w:rFonts w:hint="eastAsia"/>
        </w:rPr>
      </w:pPr>
      <w:r>
        <w:rPr>
          <w:rFonts w:hint="eastAsia"/>
        </w:rPr>
        <w:t>我们多数人年轻时都有过恋人被某个更有诱惑力、更有吸引力的人夺去的经历。在当时，我们兴许怨恨这位不速之客—但是后来长大了，也就认识到了心上人本来就不属于我们。并不是不速之客“导致了”决裂，而是缺乏真实的关系。</w:t>
      </w:r>
    </w:p>
    <w:p>
      <w:pPr>
        <w:rPr>
          <w:rFonts w:hint="eastAsia"/>
        </w:rPr>
      </w:pPr>
      <w:r>
        <w:rPr>
          <w:rFonts w:hint="eastAsia"/>
        </w:rPr>
        <w:t>从表面上看，许多婚姻似乎是因为有了“第三者”才破裂的。然而这是一种心理上的幻觉。另外那个女人，或者另外那个男人，无非是作为借口，用来解除早就不是完好无损的婚姻罢了。</w:t>
      </w:r>
    </w:p>
    <w:p>
      <w:pPr>
        <w:rPr>
          <w:rFonts w:hint="eastAsia"/>
        </w:rPr>
      </w:pPr>
      <w:r>
        <w:rPr>
          <w:rFonts w:hint="eastAsia"/>
        </w:rPr>
        <w:t>因失恋而痛苦，因别人“插足”于自己与心上人之间而图报复，是最没有出息、最自作自受的乐。这种事总是歪曲了事实真相，因为谁都不是给别人当俘虏或牺牲品——人都是自由行事的，不论命运是好是坏，都由自己来作主。</w:t>
      </w:r>
    </w:p>
    <w:p>
      <w:pPr>
        <w:rPr>
          <w:rFonts w:hint="eastAsia"/>
        </w:rPr>
      </w:pPr>
      <w:r>
        <w:rPr>
          <w:rFonts w:hint="eastAsia"/>
        </w:rPr>
        <w:t>但是，遭离弃的情人或配偶无法相信她的心上人是自由地背离他的——因而他归咎于插足者心术不正或迷人有招。他把他叫做催眠师、窃贼或破坏家庭的人。然而，从大多数事例看，一个家的破裂，是早在什么“第三者”出现之前就开始了的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18826731"/>
    <w:rsid w:val="18826731"/>
    <w:rsid w:val="2E82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1236</Words>
  <Characters>2838</Characters>
  <Lines>0</Lines>
  <Paragraphs>0</Paragraphs>
  <TotalTime>9</TotalTime>
  <ScaleCrop>false</ScaleCrop>
  <LinksUpToDate>false</LinksUpToDate>
  <CharactersWithSpaces>3278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2022-08-12T09:13:00Z</dcterms:created>
  <dc:creator>ASUS</dc:creator>
  <cp:lastModifiedBy>ASUS</cp:lastModifiedBy>
  <dcterms:modified xsi:type="dcterms:W3CDTF">2022-08-12T10:19:31Z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13789A0DB907488689C0895E1B97EBB4</vt:lpwstr>
  </property>
</Properties>
</file>